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ゴシック" w:hAnsi="ＭＳ ゴシック" w:eastAsia="ＭＳ ゴシック"/>
          <w:bdr w:val="single" w:color="auto" w:sz="4" w:space="0"/>
        </w:rPr>
        <w:t>別　紙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令和７年度　第３回　ＩＣＯＩフォーラム　参加申込書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ind w:right="480" w:rightChars="20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場所　起雲閣ギャラリー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（熱海市昭和町</w:t>
      </w:r>
      <w:r>
        <w:rPr>
          <w:rFonts w:hint="eastAsia" w:ascii="BIZ UDPゴシック" w:hAnsi="BIZ UDPゴシック" w:eastAsia="BIZ UDPゴシック"/>
        </w:rPr>
        <w:t>4-2</w:t>
      </w:r>
      <w:r>
        <w:rPr>
          <w:rFonts w:hint="eastAsia" w:ascii="BIZ UDPゴシック" w:hAnsi="BIZ UDPゴシック" w:eastAsia="BIZ UDPゴシック"/>
        </w:rPr>
        <w:t>）</w:t>
      </w:r>
    </w:p>
    <w:p>
      <w:pPr>
        <w:pStyle w:val="0"/>
        <w:ind w:leftChars="0" w:right="480" w:rightChars="200" w:firstLine="0" w:firstLineChars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日時　令和８年２月９日（月）</w:t>
      </w:r>
      <w:r>
        <w:rPr>
          <w:rFonts w:hint="eastAsia" w:ascii="BIZ UDPゴシック" w:hAnsi="BIZ UDPゴシック" w:eastAsia="BIZ UDPゴシック"/>
          <w:spacing w:val="-20"/>
        </w:rPr>
        <w:t>１４時００分から１５時</w:t>
      </w:r>
      <w:r>
        <w:rPr>
          <w:rFonts w:hint="eastAsia" w:ascii="BIZ UDPゴシック" w:hAnsi="BIZ UDPゴシック" w:eastAsia="BIZ UDPゴシック"/>
          <w:spacing w:val="-20"/>
        </w:rPr>
        <w:t>30</w:t>
      </w:r>
      <w:r>
        <w:rPr>
          <w:rFonts w:hint="eastAsia" w:ascii="BIZ UDPゴシック" w:hAnsi="BIZ UDPゴシック" w:eastAsia="BIZ UDPゴシック"/>
          <w:spacing w:val="-20"/>
        </w:rPr>
        <w:t>分</w:t>
      </w:r>
      <w:r>
        <w:rPr>
          <w:rFonts w:hint="eastAsia" w:ascii="BIZ UDPゴシック" w:hAnsi="BIZ UDPゴシック" w:eastAsia="BIZ UDPゴシック"/>
          <w:spacing w:val="-20"/>
        </w:rPr>
        <w:t xml:space="preserve"> </w:t>
      </w:r>
      <w:r>
        <w:rPr>
          <w:rFonts w:hint="eastAsia" w:ascii="BIZ UDPゴシック" w:hAnsi="BIZ UDPゴシック" w:eastAsia="BIZ UDPゴシック"/>
        </w:rPr>
        <w:t>　</w:t>
      </w:r>
      <w:r>
        <w:rPr>
          <w:rFonts w:hint="eastAsia" w:ascii="BIZ UDPゴシック" w:hAnsi="BIZ UDPゴシック" w:eastAsia="BIZ UDPゴシック"/>
          <w:spacing w:val="-20"/>
        </w:rPr>
        <w:t>講演・参加者ピッチ</w:t>
      </w:r>
    </w:p>
    <w:p>
      <w:pPr>
        <w:pStyle w:val="0"/>
        <w:ind w:leftChars="0" w:right="480" w:rightChars="200" w:firstLine="0" w:firstLineChars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　　　　　　</w:t>
      </w:r>
      <w:r>
        <w:rPr>
          <w:rFonts w:hint="eastAsia" w:ascii="BIZ UDPゴシック" w:hAnsi="BIZ UDPゴシック" w:eastAsia="BIZ UDPゴシック"/>
          <w:spacing w:val="-20"/>
        </w:rPr>
        <w:t>１</w:t>
      </w:r>
      <w:r>
        <w:rPr>
          <w:rFonts w:hint="eastAsia" w:ascii="BIZ UDPゴシック" w:hAnsi="BIZ UDPゴシック" w:eastAsia="BIZ UDPゴシック"/>
          <w:spacing w:val="-20"/>
        </w:rPr>
        <w:t>5</w:t>
      </w:r>
      <w:r>
        <w:rPr>
          <w:rFonts w:hint="eastAsia" w:ascii="BIZ UDPゴシック" w:hAnsi="BIZ UDPゴシック" w:eastAsia="BIZ UDPゴシック"/>
          <w:spacing w:val="-20"/>
        </w:rPr>
        <w:t>時</w:t>
      </w:r>
      <w:r>
        <w:rPr>
          <w:rFonts w:hint="eastAsia" w:ascii="BIZ UDPゴシック" w:hAnsi="BIZ UDPゴシック" w:eastAsia="BIZ UDPゴシック"/>
          <w:spacing w:val="-20"/>
        </w:rPr>
        <w:t>3</w:t>
      </w:r>
      <w:r>
        <w:rPr>
          <w:rFonts w:hint="eastAsia" w:ascii="BIZ UDPゴシック" w:hAnsi="BIZ UDPゴシック" w:eastAsia="BIZ UDPゴシック"/>
          <w:spacing w:val="-20"/>
        </w:rPr>
        <w:t>０分から</w:t>
      </w:r>
      <w:r>
        <w:rPr>
          <w:rFonts w:hint="eastAsia" w:ascii="BIZ UDPゴシック" w:hAnsi="BIZ UDPゴシック" w:eastAsia="BIZ UDPゴシック"/>
          <w:spacing w:val="-30"/>
        </w:rPr>
        <w:t>１</w:t>
      </w:r>
      <w:r>
        <w:rPr>
          <w:rFonts w:hint="eastAsia" w:ascii="BIZ UDPゴシック" w:hAnsi="BIZ UDPゴシック" w:eastAsia="BIZ UDPゴシック"/>
          <w:spacing w:val="-30"/>
        </w:rPr>
        <w:t>6</w:t>
      </w:r>
      <w:r>
        <w:rPr>
          <w:rFonts w:hint="eastAsia" w:ascii="BIZ UDPゴシック" w:hAnsi="BIZ UDPゴシック" w:eastAsia="BIZ UDPゴシック"/>
          <w:spacing w:val="-30"/>
        </w:rPr>
        <w:t>時</w:t>
      </w:r>
      <w:r>
        <w:rPr>
          <w:rFonts w:hint="eastAsia" w:ascii="BIZ UDPゴシック" w:hAnsi="BIZ UDPゴシック" w:eastAsia="BIZ UDPゴシック"/>
          <w:spacing w:val="-30"/>
        </w:rPr>
        <w:t>30</w:t>
      </w:r>
      <w:r>
        <w:rPr>
          <w:rFonts w:hint="eastAsia" w:ascii="BIZ UDPゴシック" w:hAnsi="BIZ UDPゴシック" w:eastAsia="BIZ UDPゴシック"/>
          <w:spacing w:val="-30"/>
        </w:rPr>
        <w:t>分</w:t>
      </w:r>
      <w:r>
        <w:rPr>
          <w:rFonts w:hint="eastAsia" w:ascii="BIZ UDPゴシック" w:hAnsi="BIZ UDPゴシック" w:eastAsia="BIZ UDPゴシック"/>
        </w:rPr>
        <w:t>　交流会</w:t>
      </w:r>
    </w:p>
    <w:p>
      <w:pPr>
        <w:pStyle w:val="0"/>
        <w:jc w:val="left"/>
        <w:rPr>
          <w:rFonts w:hint="eastAsia" w:ascii="BIZ UDPゴシック" w:hAnsi="BIZ UDPゴシック" w:eastAsia="BIZ UDPゴシック"/>
        </w:rPr>
      </w:pPr>
    </w:p>
    <w:p>
      <w:pPr>
        <w:pStyle w:val="0"/>
        <w:jc w:val="left"/>
        <w:rPr>
          <w:rFonts w:hint="eastAsia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○　出席者</w:t>
      </w:r>
    </w:p>
    <w:tbl>
      <w:tblPr>
        <w:tblStyle w:val="11"/>
        <w:tblW w:w="954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1800"/>
        <w:gridCol w:w="5400"/>
        <w:gridCol w:w="2340"/>
      </w:tblGrid>
      <w:tr>
        <w:trPr>
          <w:trHeight w:val="571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2"/>
                <w:sz w:val="24"/>
              </w:rPr>
              <w:t>企業名・団体名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2"/>
                <w:sz w:val="24"/>
              </w:rPr>
              <w:t>（ふりがな）　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交流会参加可否</w:t>
            </w:r>
          </w:p>
        </w:tc>
      </w:tr>
      <w:tr>
        <w:trPr>
          <w:trHeight w:val="63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2"/>
                <w:sz w:val="24"/>
              </w:rPr>
              <w:t>部署</w:t>
            </w:r>
          </w:p>
          <w:p>
            <w:pPr>
              <w:pStyle w:val="0"/>
              <w:widowControl w:val="0"/>
              <w:jc w:val="center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2"/>
                <w:sz w:val="24"/>
              </w:rPr>
              <w:t>・</w:t>
            </w:r>
          </w:p>
          <w:p>
            <w:pPr>
              <w:pStyle w:val="0"/>
              <w:widowControl w:val="0"/>
              <w:jc w:val="center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2"/>
                <w:sz w:val="24"/>
              </w:rPr>
              <w:t>役職</w:t>
            </w:r>
          </w:p>
          <w:p>
            <w:pPr>
              <w:pStyle w:val="0"/>
              <w:widowControl w:val="0"/>
              <w:jc w:val="center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2"/>
                <w:sz w:val="24"/>
              </w:rPr>
              <w:t>・</w:t>
            </w:r>
          </w:p>
          <w:p>
            <w:pPr>
              <w:pStyle w:val="0"/>
              <w:widowControl w:val="0"/>
              <w:jc w:val="center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2"/>
                <w:sz w:val="24"/>
              </w:rPr>
              <w:t>御名前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2"/>
                <w:sz w:val="24"/>
              </w:rPr>
              <w:t>（ふりがな）　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参加　・　不参加</w:t>
            </w:r>
          </w:p>
        </w:tc>
      </w:tr>
      <w:tr>
        <w:trPr>
          <w:trHeight w:val="57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ゴシック"/>
                <w:kern w:val="2"/>
                <w:sz w:val="24"/>
              </w:rPr>
            </w:pP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ゴシック"/>
                <w:kern w:val="2"/>
                <w:sz w:val="24"/>
              </w:rPr>
            </w:pP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2"/>
                <w:sz w:val="24"/>
              </w:rPr>
              <w:t>（ふりがな）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参加　・　不参加</w:t>
            </w:r>
          </w:p>
        </w:tc>
      </w:tr>
      <w:tr>
        <w:trPr>
          <w:trHeight w:val="560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ゴシック"/>
                <w:kern w:val="2"/>
                <w:sz w:val="24"/>
              </w:rPr>
            </w:pP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ゴシック"/>
                <w:kern w:val="2"/>
                <w:sz w:val="24"/>
              </w:rPr>
            </w:pP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2"/>
                <w:sz w:val="24"/>
              </w:rPr>
              <w:t>（ふりがな）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参加　・　不参加</w:t>
            </w:r>
          </w:p>
        </w:tc>
      </w:tr>
      <w:tr>
        <w:trPr>
          <w:trHeight w:val="560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2"/>
                <w:sz w:val="24"/>
              </w:rPr>
              <w:t>（ふりがな）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参加　・　不参加</w:t>
            </w:r>
          </w:p>
        </w:tc>
      </w:tr>
      <w:tr>
        <w:trPr>
          <w:trHeight w:val="560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0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kern w:val="2"/>
                <w:sz w:val="24"/>
              </w:rPr>
              <w:t>（ふりがな）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参加　・　不参加</w:t>
            </w:r>
          </w:p>
        </w:tc>
      </w:tr>
      <w:tr>
        <w:trPr>
          <w:trHeight w:val="560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Pゴシック" w:hAnsi="BIZ UDPゴシック" w:eastAsia="BIZ UDPゴシック"/>
                <w:kern w:val="2"/>
                <w:sz w:val="24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※枠が不足する場合は、お手数ですが、追加願います。</w:t>
      </w:r>
    </w:p>
    <w:p>
      <w:pPr>
        <w:pStyle w:val="0"/>
        <w:ind w:left="0" w:leftChars="0" w:hanging="720" w:hangingChars="300"/>
        <w:jc w:val="left"/>
        <w:rPr>
          <w:rFonts w:hint="eastAsia" w:ascii="BIZ UDPゴシック" w:hAnsi="BIZ UDPゴシック" w:eastAsia="BIZ UDPゴシック"/>
        </w:rPr>
      </w:pPr>
    </w:p>
    <w:tbl>
      <w:tblPr>
        <w:tblStyle w:val="21"/>
        <w:tblW w:w="952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95"/>
        <w:gridCol w:w="7729"/>
      </w:tblGrid>
      <w:tr>
        <w:trPr/>
        <w:tc>
          <w:tcPr>
            <w:tcW w:w="179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spacing w:val="160"/>
                <w:kern w:val="2"/>
                <w:sz w:val="24"/>
                <w:fitText w:val="1440" w:id="1"/>
              </w:rPr>
              <w:t>事業概</w:t>
            </w:r>
            <w:r>
              <w:rPr>
                <w:rFonts w:hint="eastAsia" w:ascii="BIZ UDPゴシック" w:hAnsi="BIZ UDPゴシック" w:eastAsia="BIZ UDPゴシック"/>
                <w:kern w:val="2"/>
                <w:sz w:val="24"/>
                <w:fitText w:val="1440" w:id="1"/>
              </w:rPr>
              <w:t>要</w:t>
            </w:r>
          </w:p>
        </w:tc>
        <w:tc>
          <w:tcPr>
            <w:tcW w:w="77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95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kern w:val="2"/>
                <w:sz w:val="24"/>
              </w:rPr>
              <w:t>連携して取り組みたいこと</w:t>
            </w:r>
          </w:p>
        </w:tc>
        <w:tc>
          <w:tcPr>
            <w:tcW w:w="77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BIZ UDPゴシック" w:hAnsi="BIZ UDPゴシック" w:eastAsia="BIZ UDPゴシック"/>
        </w:rPr>
      </w:pPr>
    </w:p>
    <w:p>
      <w:pPr>
        <w:pStyle w:val="0"/>
        <w:ind w:firstLine="3120" w:firstLineChars="1300"/>
        <w:jc w:val="lef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u w:val="single" w:color="auto"/>
        </w:rPr>
        <w:t>御担当者名　　　　　　　　　　　　　　　　　　　　　　　　　　　　　　　　　</w:t>
      </w:r>
    </w:p>
    <w:p>
      <w:pPr>
        <w:pStyle w:val="0"/>
        <w:ind w:firstLine="3120" w:firstLineChars="1300"/>
        <w:jc w:val="lef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u w:val="single" w:color="auto"/>
        </w:rPr>
        <w:t>電話番号　　　　　　　　　　　　　　　　　　　　　　　　　　　　　　　　　　</w:t>
      </w:r>
    </w:p>
    <w:p>
      <w:pPr>
        <w:pStyle w:val="0"/>
        <w:ind w:firstLine="3120" w:firstLineChars="130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u w:val="single" w:color="auto"/>
        </w:rPr>
        <w:t>Ｅメール　　　　　　　　　　　　　　　　　　　　　　　　　　　　　　　　　　　</w:t>
      </w:r>
    </w:p>
    <w:p>
      <w:pPr>
        <w:pStyle w:val="0"/>
        <w:ind w:firstLine="3120" w:firstLineChars="1300"/>
        <w:rPr>
          <w:rFonts w:hint="eastAsia" w:ascii="BIZ UDPゴシック" w:hAnsi="BIZ UDPゴシック" w:eastAsia="BIZ UDPゴシック"/>
        </w:rPr>
      </w:pPr>
    </w:p>
    <w:p>
      <w:pPr>
        <w:pStyle w:val="0"/>
        <w:ind w:left="0" w:leftChars="0" w:right="960" w:rightChars="400" w:firstLine="5040" w:firstLineChars="210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《問い合わせ先》</w:t>
      </w:r>
    </w:p>
    <w:p>
      <w:pPr>
        <w:pStyle w:val="0"/>
        <w:jc w:val="righ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静岡県新産業集積課ＩＣＯＩプロジェクト担当</w:t>
      </w: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　　　　　　　　　　　　　　　　　　　電話　０５４－２２１－２９８５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  <w:bookmarkStart w:id="0" w:name="_GoBack"/>
      <w:bookmarkEnd w:id="0"/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【会場までのアクセス】</w:t>
      </w: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○　ＪＲ熱海駅から伊豆箱根バス利用　（徒歩</w:t>
      </w:r>
      <w:r>
        <w:rPr>
          <w:rFonts w:hint="eastAsia" w:ascii="BIZ UDPゴシック" w:hAnsi="BIZ UDPゴシック" w:eastAsia="BIZ UDPゴシック"/>
          <w:color w:val="auto"/>
        </w:rPr>
        <w:t>21</w:t>
      </w:r>
      <w:r>
        <w:rPr>
          <w:rFonts w:hint="eastAsia" w:ascii="BIZ UDPゴシック" w:hAnsi="BIZ UDPゴシック" w:eastAsia="BIZ UDPゴシック"/>
          <w:color w:val="auto"/>
        </w:rPr>
        <w:t>分）</w:t>
      </w:r>
    </w:p>
    <w:p>
      <w:pPr>
        <w:pStyle w:val="0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【行き】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《熱海駅　⇒　起雲閣前》」下車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すぐ</w:t>
      </w:r>
    </w:p>
    <w:tbl>
      <w:tblPr>
        <w:tblStyle w:val="21"/>
        <w:tblW w:w="952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174"/>
        <w:gridCol w:w="3174"/>
        <w:gridCol w:w="3174"/>
      </w:tblGrid>
      <w:tr>
        <w:trPr>
          <w:trHeight w:val="447" w:hRule="atLeast"/>
        </w:trPr>
        <w:tc>
          <w:tcPr>
            <w:tcW w:w="3174" w:type="dxa"/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熱海駅発</w:t>
            </w:r>
          </w:p>
        </w:tc>
        <w:tc>
          <w:tcPr>
            <w:tcW w:w="3174" w:type="dxa"/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⇒</w:t>
            </w:r>
          </w:p>
        </w:tc>
        <w:tc>
          <w:tcPr>
            <w:tcW w:w="3174" w:type="dxa"/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起雲閣前着</w:t>
            </w:r>
          </w:p>
        </w:tc>
      </w:tr>
      <w:tr>
        <w:trPr>
          <w:trHeight w:val="447" w:hRule="atLeast"/>
        </w:trPr>
        <w:tc>
          <w:tcPr>
            <w:tcW w:w="31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１３：０５</w:t>
            </w:r>
          </w:p>
        </w:tc>
        <w:tc>
          <w:tcPr>
            <w:tcW w:w="31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⇒</w:t>
            </w:r>
          </w:p>
        </w:tc>
        <w:tc>
          <w:tcPr>
            <w:tcW w:w="31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１３：１４</w:t>
            </w:r>
          </w:p>
        </w:tc>
      </w:tr>
      <w:tr>
        <w:trPr>
          <w:trHeight w:val="447" w:hRule="atLeast"/>
        </w:trPr>
        <w:tc>
          <w:tcPr>
            <w:tcW w:w="317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１３：１８</w:t>
            </w:r>
          </w:p>
        </w:tc>
        <w:tc>
          <w:tcPr>
            <w:tcW w:w="317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⇒</w:t>
            </w:r>
          </w:p>
        </w:tc>
        <w:tc>
          <w:tcPr>
            <w:tcW w:w="317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１３：２９</w:t>
            </w:r>
          </w:p>
        </w:tc>
      </w:tr>
      <w:tr>
        <w:trPr>
          <w:trHeight w:val="447" w:hRule="atLeast"/>
        </w:trPr>
        <w:tc>
          <w:tcPr>
            <w:tcW w:w="317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１３：３３</w:t>
            </w:r>
          </w:p>
        </w:tc>
        <w:tc>
          <w:tcPr>
            <w:tcW w:w="317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⇒</w:t>
            </w:r>
          </w:p>
        </w:tc>
        <w:tc>
          <w:tcPr>
            <w:tcW w:w="317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１３：４２</w:t>
            </w:r>
          </w:p>
        </w:tc>
      </w:tr>
    </w:tbl>
    <w:p>
      <w:pPr>
        <w:pStyle w:val="0"/>
        <w:rPr>
          <w:rFonts w:hint="default" w:ascii="BIZ UDPゴシック" w:hAnsi="BIZ UDPゴシック" w:eastAsia="BIZ UDPゴシック"/>
          <w:color w:val="auto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color w:val="auto"/>
          <w:sz w:val="28"/>
        </w:rPr>
        <w:t>【帰り】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《市役所前　⇒　熱海駅》</w:t>
      </w:r>
    </w:p>
    <w:tbl>
      <w:tblPr>
        <w:tblStyle w:val="21"/>
        <w:tblW w:w="952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174"/>
        <w:gridCol w:w="3174"/>
        <w:gridCol w:w="3174"/>
      </w:tblGrid>
      <w:tr>
        <w:trPr>
          <w:trHeight w:val="447" w:hRule="atLeast"/>
        </w:trPr>
        <w:tc>
          <w:tcPr>
            <w:tcW w:w="3174" w:type="dxa"/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市役所前発</w:t>
            </w:r>
          </w:p>
        </w:tc>
        <w:tc>
          <w:tcPr>
            <w:tcW w:w="3174" w:type="dxa"/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⇒</w:t>
            </w:r>
          </w:p>
        </w:tc>
        <w:tc>
          <w:tcPr>
            <w:tcW w:w="3174" w:type="dxa"/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熱海駅着</w:t>
            </w:r>
          </w:p>
        </w:tc>
      </w:tr>
      <w:tr>
        <w:trPr>
          <w:trHeight w:val="447" w:hRule="atLeast"/>
        </w:trPr>
        <w:tc>
          <w:tcPr>
            <w:tcW w:w="31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１６：３５</w:t>
            </w:r>
          </w:p>
        </w:tc>
        <w:tc>
          <w:tcPr>
            <w:tcW w:w="31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⇒</w:t>
            </w:r>
          </w:p>
        </w:tc>
        <w:tc>
          <w:tcPr>
            <w:tcW w:w="31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１６：５２</w:t>
            </w:r>
          </w:p>
        </w:tc>
      </w:tr>
      <w:tr>
        <w:trPr>
          <w:trHeight w:val="447" w:hRule="atLeast"/>
        </w:trPr>
        <w:tc>
          <w:tcPr>
            <w:tcW w:w="317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１６：４７</w:t>
            </w:r>
          </w:p>
        </w:tc>
        <w:tc>
          <w:tcPr>
            <w:tcW w:w="317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⇒</w:t>
            </w:r>
          </w:p>
        </w:tc>
        <w:tc>
          <w:tcPr>
            <w:tcW w:w="317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１７：０１</w:t>
            </w:r>
          </w:p>
        </w:tc>
      </w:tr>
      <w:tr>
        <w:trPr>
          <w:trHeight w:val="447" w:hRule="atLeast"/>
        </w:trPr>
        <w:tc>
          <w:tcPr>
            <w:tcW w:w="317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１７：０８</w:t>
            </w:r>
          </w:p>
        </w:tc>
        <w:tc>
          <w:tcPr>
            <w:tcW w:w="317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⇒</w:t>
            </w:r>
          </w:p>
        </w:tc>
        <w:tc>
          <w:tcPr>
            <w:tcW w:w="317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１７：２２</w:t>
            </w:r>
          </w:p>
        </w:tc>
      </w:tr>
    </w:tbl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rPr>
          <w:rFonts w:hint="eastAsia" w:ascii="BIZ UDPゴシック" w:hAnsi="BIZ UDPゴシック" w:eastAsia="BIZ UDPゴシック"/>
          <w:color w:val="FF000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1522730</wp:posOffset>
                </wp:positionV>
                <wp:extent cx="1332865" cy="677545"/>
                <wp:effectExtent l="635" t="635" r="2559685" b="644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332865" cy="677545"/>
                        </a:xfrm>
                        <a:prstGeom prst="wedgeRectCallout">
                          <a:avLst>
                            <a:gd name="adj1" fmla="val 239619"/>
                            <a:gd name="adj2" fmla="val 143393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ys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000000" w:themeColor="text1"/>
                                <w:sz w:val="28"/>
                              </w:rPr>
                              <w:t>起雲閣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119.9pt;mso-position-vertical-relative:text;mso-position-horizontal-relative:text;v-text-anchor:middle;position:absolute;height:53.35pt;mso-wrap-distance-top:0pt;width:104.95pt;mso-wrap-distance-left:16pt;margin-left:13.2pt;z-index:2;" o:spid="_x0000_s1026" o:allowincell="t" o:allowoverlap="t" filled="t" fillcolor="#ffffff [3212]" stroked="t" strokecolor="#ff0000" strokeweight="2pt" o:spt="61" type="#_x0000_t61" adj="62558,41773">
                <v:fill/>
                <v:stroke linestyle="single" miterlimit="8" endcap="flat" dashstyle="shortdash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BIZ UDPゴシック" w:hAnsi="BIZ UDPゴシック" w:eastAsia="BIZ UDPゴシック"/>
                          <w:b w:val="1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000000" w:themeColor="text1"/>
                          <w:sz w:val="28"/>
                        </w:rPr>
                        <w:t>起雲閣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inline distT="0" distB="0" distL="203200" distR="203200">
            <wp:extent cx="6047740" cy="3305175"/>
            <wp:effectExtent l="0" t="0" r="0" b="0"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BIZ UDPゴシック" w:hAnsi="BIZ UDPゴシック" w:eastAsia="BIZ UDPゴシック"/>
          <w:color w:val="auto"/>
        </w:rPr>
        <w:t>※駐車場は一般来館者専用となりますので、公共交通機関又は近隣市営駐車場をご利用ください。</w:t>
      </w:r>
    </w:p>
    <w:sectPr>
      <w:pgSz w:w="11906" w:h="16838"/>
      <w:pgMar w:top="624" w:right="1191" w:bottom="633" w:left="1191" w:header="851" w:footer="992" w:gutter="0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1明朝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21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656</TotalTime>
  <Pages>2</Pages>
  <Words>12</Words>
  <Characters>398</Characters>
  <Application>JUST Note</Application>
  <Lines>518</Lines>
  <Paragraphs>37</Paragraphs>
  <CharactersWithSpaces>587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安井　充輝</cp:lastModifiedBy>
  <cp:lastPrinted>2023-08-30T00:30:47Z</cp:lastPrinted>
  <dcterms:modified xsi:type="dcterms:W3CDTF">2026-01-09T04:22:55Z</dcterms:modified>
  <cp:revision>10</cp:revision>
</cp:coreProperties>
</file>